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34" w:rsidRDefault="00FE7734" w:rsidP="00FE7734">
      <w:pPr>
        <w:widowControl/>
        <w:jc w:val="left"/>
        <w:rPr>
          <w:rFonts w:ascii="黑体" w:eastAsia="黑体" w:hAnsi="黑体" w:cs="Times New Roman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28"/>
        </w:rPr>
        <w:t>附件二：</w:t>
      </w:r>
    </w:p>
    <w:p w:rsidR="00FE7734" w:rsidRDefault="00FE7734">
      <w:pPr>
        <w:snapToGrid w:val="0"/>
        <w:spacing w:line="400" w:lineRule="exact"/>
        <w:ind w:rightChars="-24" w:right="-50"/>
        <w:jc w:val="center"/>
        <w:rPr>
          <w:rFonts w:ascii="DFKai-SB" w:hAnsi="DFKai-SB"/>
          <w:b/>
          <w:color w:val="000000"/>
          <w:sz w:val="32"/>
          <w:szCs w:val="32"/>
        </w:rPr>
      </w:pPr>
    </w:p>
    <w:p w:rsidR="00E970A9" w:rsidRPr="00F20300" w:rsidRDefault="009553A7">
      <w:pPr>
        <w:snapToGrid w:val="0"/>
        <w:spacing w:line="400" w:lineRule="exact"/>
        <w:ind w:rightChars="-24" w:right="-50"/>
        <w:jc w:val="center"/>
        <w:rPr>
          <w:rFonts w:ascii="DFKai-SB" w:hAnsi="DFKai-SB"/>
          <w:b/>
          <w:color w:val="000000"/>
          <w:sz w:val="32"/>
          <w:szCs w:val="32"/>
        </w:rPr>
      </w:pPr>
      <w:r>
        <w:rPr>
          <w:rFonts w:ascii="DFKai-SB" w:eastAsia="DFKai-SB" w:hAnsi="DFKai-SB" w:hint="eastAsia"/>
          <w:b/>
          <w:color w:val="000000"/>
          <w:sz w:val="32"/>
          <w:szCs w:val="32"/>
        </w:rPr>
        <w:t>华中师范大学计算机学院2017</w:t>
      </w:r>
      <w:r w:rsidR="00F20300">
        <w:rPr>
          <w:rFonts w:ascii="DFKai-SB" w:eastAsia="DFKai-SB" w:hAnsi="DFKai-SB" w:hint="eastAsia"/>
          <w:b/>
          <w:color w:val="000000"/>
          <w:sz w:val="32"/>
          <w:szCs w:val="32"/>
        </w:rPr>
        <w:t>年香港小学期</w:t>
      </w:r>
    </w:p>
    <w:p w:rsidR="00E970A9" w:rsidRDefault="009553A7">
      <w:pPr>
        <w:snapToGrid w:val="0"/>
        <w:spacing w:line="400" w:lineRule="exact"/>
        <w:ind w:rightChars="-24" w:right="-50"/>
        <w:jc w:val="center"/>
        <w:rPr>
          <w:rFonts w:ascii="DFKai-SB" w:eastAsia="DFKai-SB" w:hAnsi="DFKai-SB"/>
          <w:b/>
          <w:color w:val="000000"/>
          <w:sz w:val="32"/>
          <w:szCs w:val="32"/>
        </w:rPr>
      </w:pPr>
      <w:r>
        <w:rPr>
          <w:rFonts w:ascii="DFKai-SB" w:eastAsia="DFKai-SB" w:hAnsi="DFKai-SB"/>
          <w:b/>
          <w:color w:val="000000"/>
          <w:sz w:val="32"/>
          <w:szCs w:val="32"/>
        </w:rPr>
        <w:t>（八天课程）</w:t>
      </w:r>
    </w:p>
    <w:p w:rsidR="00E970A9" w:rsidRDefault="00E970A9">
      <w:pPr>
        <w:spacing w:line="360" w:lineRule="exact"/>
        <w:ind w:rightChars="-24" w:right="-50"/>
        <w:contextualSpacing/>
        <w:jc w:val="center"/>
        <w:rPr>
          <w:rFonts w:ascii="DFKai-SB" w:eastAsia="DFKai-SB" w:hAnsi="DFKai-SB"/>
          <w:color w:val="000000"/>
        </w:rPr>
      </w:pPr>
    </w:p>
    <w:p w:rsidR="00E970A9" w:rsidRDefault="009553A7">
      <w:pPr>
        <w:spacing w:line="360" w:lineRule="exact"/>
        <w:ind w:rightChars="-24" w:right="-50"/>
        <w:contextualSpacing/>
        <w:rPr>
          <w:rFonts w:ascii="DFKai-SB" w:eastAsia="DFKai-SB" w:hAnsi="DFKai-SB"/>
          <w:b/>
          <w:color w:val="000000"/>
          <w:sz w:val="24"/>
        </w:rPr>
      </w:pPr>
      <w:r>
        <w:rPr>
          <w:rFonts w:ascii="DFKai-SB" w:eastAsia="DFKai-SB" w:hAnsi="DFKai-SB" w:hint="eastAsia"/>
          <w:b/>
          <w:color w:val="000000"/>
          <w:sz w:val="24"/>
        </w:rPr>
        <w:t>一</w:t>
      </w:r>
      <w:r>
        <w:rPr>
          <w:rFonts w:ascii="DFKai-SB" w:eastAsia="DFKai-SB" w:hAnsi="DFKai-SB" w:cs="宋体" w:hint="eastAsia"/>
          <w:b/>
          <w:color w:val="000000"/>
          <w:sz w:val="24"/>
        </w:rPr>
        <w:t>、</w:t>
      </w:r>
      <w:r>
        <w:rPr>
          <w:rFonts w:ascii="DFKai-SB" w:eastAsia="DFKai-SB" w:hAnsi="DFKai-SB" w:hint="eastAsia"/>
          <w:b/>
          <w:color w:val="000000"/>
          <w:sz w:val="24"/>
        </w:rPr>
        <w:t>基本安排</w:t>
      </w:r>
    </w:p>
    <w:p w:rsidR="00E970A9" w:rsidRDefault="009553A7">
      <w:pPr>
        <w:spacing w:line="360" w:lineRule="exact"/>
        <w:ind w:rightChars="-24" w:right="-50" w:firstLineChars="200" w:firstLine="48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研修日期︰</w:t>
      </w:r>
      <w:r>
        <w:rPr>
          <w:rFonts w:ascii="DFKai-SB" w:eastAsia="DFKai-SB" w:hAnsi="DFKai-SB"/>
          <w:color w:val="000000"/>
          <w:sz w:val="24"/>
        </w:rPr>
        <w:t>201</w:t>
      </w:r>
      <w:r>
        <w:rPr>
          <w:rFonts w:ascii="DFKai-SB" w:eastAsia="DFKai-SB" w:hAnsi="DFKai-SB" w:hint="eastAsia"/>
          <w:color w:val="000000"/>
          <w:sz w:val="24"/>
        </w:rPr>
        <w:t>7年7月</w:t>
      </w:r>
    </w:p>
    <w:p w:rsidR="00E970A9" w:rsidRDefault="009553A7">
      <w:pPr>
        <w:spacing w:line="360" w:lineRule="exact"/>
        <w:ind w:rightChars="-24" w:right="-50" w:firstLineChars="200" w:firstLine="48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研修天数︰</w:t>
      </w:r>
      <w:r>
        <w:rPr>
          <w:rFonts w:ascii="DFKai-SB" w:eastAsia="DFKai-SB" w:hAnsi="DFKai-SB"/>
          <w:color w:val="000000"/>
          <w:sz w:val="24"/>
        </w:rPr>
        <w:t>8</w:t>
      </w:r>
      <w:r>
        <w:rPr>
          <w:rFonts w:ascii="DFKai-SB" w:eastAsia="DFKai-SB" w:hAnsi="DFKai-SB" w:hint="eastAsia"/>
          <w:color w:val="000000"/>
          <w:sz w:val="24"/>
        </w:rPr>
        <w:t>天</w:t>
      </w:r>
    </w:p>
    <w:p w:rsidR="00E970A9" w:rsidRDefault="009553A7">
      <w:pPr>
        <w:spacing w:line="360" w:lineRule="exact"/>
        <w:ind w:rightChars="-24" w:right="-50" w:firstLineChars="200" w:firstLine="48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学员人数︰40人</w:t>
      </w:r>
    </w:p>
    <w:p w:rsidR="00E970A9" w:rsidRDefault="009553A7">
      <w:pPr>
        <w:spacing w:line="360" w:lineRule="exact"/>
        <w:ind w:rightChars="-24" w:right="-50" w:firstLineChars="200" w:firstLine="48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上课时间︰上午</w:t>
      </w:r>
      <w:r>
        <w:rPr>
          <w:rFonts w:ascii="DFKai-SB" w:eastAsia="DFKai-SB" w:hAnsi="DFKai-SB"/>
          <w:color w:val="000000"/>
          <w:sz w:val="24"/>
        </w:rPr>
        <w:t xml:space="preserve">–9:00 </w:t>
      </w:r>
      <w:r>
        <w:rPr>
          <w:rFonts w:ascii="DFKai-SB" w:eastAsia="DFKai-SB" w:hAnsi="DFKai-SB" w:hint="eastAsia"/>
          <w:color w:val="000000"/>
          <w:sz w:val="24"/>
        </w:rPr>
        <w:t>至</w:t>
      </w:r>
      <w:r>
        <w:rPr>
          <w:rFonts w:ascii="DFKai-SB" w:eastAsia="DFKai-SB" w:hAnsi="DFKai-SB"/>
          <w:color w:val="000000"/>
          <w:sz w:val="24"/>
        </w:rPr>
        <w:t xml:space="preserve"> 11:30</w:t>
      </w:r>
    </w:p>
    <w:p w:rsidR="00E970A9" w:rsidRDefault="009553A7">
      <w:pPr>
        <w:spacing w:line="360" w:lineRule="exact"/>
        <w:ind w:rightChars="-24" w:right="-50" w:firstLineChars="700" w:firstLine="168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下午</w:t>
      </w:r>
      <w:r>
        <w:rPr>
          <w:rFonts w:ascii="DFKai-SB" w:eastAsia="DFKai-SB" w:hAnsi="DFKai-SB"/>
          <w:color w:val="000000"/>
          <w:sz w:val="24"/>
        </w:rPr>
        <w:t xml:space="preserve">–2:00 </w:t>
      </w:r>
      <w:r>
        <w:rPr>
          <w:rFonts w:ascii="DFKai-SB" w:eastAsia="DFKai-SB" w:hAnsi="DFKai-SB" w:hint="eastAsia"/>
          <w:color w:val="000000"/>
          <w:sz w:val="24"/>
        </w:rPr>
        <w:t>至</w:t>
      </w:r>
      <w:r>
        <w:rPr>
          <w:rFonts w:ascii="DFKai-SB" w:eastAsia="DFKai-SB" w:hAnsi="DFKai-SB"/>
          <w:color w:val="000000"/>
          <w:sz w:val="24"/>
        </w:rPr>
        <w:t xml:space="preserve">  4:30</w:t>
      </w:r>
    </w:p>
    <w:p w:rsidR="00E970A9" w:rsidRDefault="009553A7">
      <w:pPr>
        <w:spacing w:line="360" w:lineRule="exact"/>
        <w:ind w:rightChars="-24" w:right="-50" w:firstLineChars="200" w:firstLine="48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上课地点︰香港金融管理学院</w:t>
      </w:r>
    </w:p>
    <w:p w:rsidR="00E970A9" w:rsidRDefault="009553A7">
      <w:pPr>
        <w:spacing w:line="360" w:lineRule="exact"/>
        <w:ind w:rightChars="-24" w:right="-50" w:firstLineChars="700" w:firstLine="168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香港德辅道西九号</w:t>
      </w:r>
      <w:r>
        <w:rPr>
          <w:rFonts w:ascii="DFKai-SB" w:eastAsia="DFKai-SB" w:hAnsi="DFKai-SB"/>
          <w:color w:val="000000"/>
          <w:sz w:val="24"/>
        </w:rPr>
        <w:t>7</w:t>
      </w:r>
      <w:r>
        <w:rPr>
          <w:rFonts w:ascii="DFKai-SB" w:eastAsia="DFKai-SB" w:hAnsi="DFKai-SB" w:hint="eastAsia"/>
          <w:color w:val="000000"/>
          <w:sz w:val="24"/>
        </w:rPr>
        <w:t>楼</w:t>
      </w:r>
    </w:p>
    <w:p w:rsidR="00E970A9" w:rsidRDefault="009553A7">
      <w:pPr>
        <w:spacing w:line="360" w:lineRule="exact"/>
        <w:ind w:rightChars="-24" w:right="-50" w:firstLineChars="200" w:firstLine="48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上课语言︰普通话</w:t>
      </w:r>
    </w:p>
    <w:p w:rsidR="00E970A9" w:rsidRDefault="009553A7">
      <w:pPr>
        <w:spacing w:line="360" w:lineRule="exact"/>
        <w:ind w:rightChars="-24" w:right="-50" w:firstLineChars="200" w:firstLine="480"/>
        <w:contextualSpacing/>
        <w:rPr>
          <w:rFonts w:ascii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住</w:t>
      </w:r>
      <w:r>
        <w:rPr>
          <w:rFonts w:ascii="DFKai-SB" w:eastAsia="DFKai-SB" w:hAnsi="DFKai-SB"/>
          <w:color w:val="000000"/>
          <w:sz w:val="24"/>
        </w:rPr>
        <w:t xml:space="preserve">    </w:t>
      </w:r>
      <w:r>
        <w:rPr>
          <w:rFonts w:ascii="DFKai-SB" w:eastAsia="DFKai-SB" w:hAnsi="DFKai-SB" w:hint="eastAsia"/>
          <w:color w:val="000000"/>
          <w:sz w:val="24"/>
        </w:rPr>
        <w:t>宿︰岭南大学或者社会酒店</w:t>
      </w:r>
    </w:p>
    <w:p w:rsidR="00E970A9" w:rsidRDefault="00E970A9">
      <w:pPr>
        <w:spacing w:line="360" w:lineRule="exact"/>
        <w:ind w:rightChars="-24" w:right="-50"/>
        <w:contextualSpacing/>
        <w:rPr>
          <w:rFonts w:ascii="DFKai-SB" w:eastAsia="DFKai-SB" w:hAnsi="DFKai-SB"/>
          <w:color w:val="000000"/>
          <w:sz w:val="24"/>
        </w:rPr>
      </w:pPr>
    </w:p>
    <w:p w:rsidR="00E970A9" w:rsidRDefault="009553A7">
      <w:pPr>
        <w:spacing w:line="360" w:lineRule="exact"/>
        <w:ind w:rightChars="-24" w:right="-50"/>
        <w:contextualSpacing/>
        <w:rPr>
          <w:rFonts w:ascii="DFKai-SB" w:eastAsia="DFKai-SB" w:hAnsi="DFKai-SB"/>
          <w:b/>
          <w:color w:val="000000"/>
          <w:sz w:val="24"/>
        </w:rPr>
      </w:pPr>
      <w:r>
        <w:rPr>
          <w:rFonts w:ascii="DFKai-SB" w:eastAsia="DFKai-SB" w:hAnsi="DFKai-SB" w:hint="eastAsia"/>
          <w:b/>
          <w:color w:val="000000"/>
          <w:sz w:val="24"/>
        </w:rPr>
        <w:t>二</w:t>
      </w:r>
      <w:r>
        <w:rPr>
          <w:rFonts w:ascii="DFKai-SB" w:eastAsia="DFKai-SB" w:hAnsi="DFKai-SB" w:cs="宋体" w:hint="eastAsia"/>
          <w:b/>
          <w:color w:val="000000"/>
          <w:sz w:val="24"/>
        </w:rPr>
        <w:t>、</w:t>
      </w:r>
      <w:r>
        <w:rPr>
          <w:rFonts w:ascii="DFKai-SB" w:eastAsia="DFKai-SB" w:hAnsi="DFKai-SB" w:hint="eastAsia"/>
          <w:b/>
          <w:color w:val="000000"/>
          <w:sz w:val="24"/>
        </w:rPr>
        <w:t>研修对象</w:t>
      </w:r>
    </w:p>
    <w:p w:rsidR="00E970A9" w:rsidRDefault="009553A7">
      <w:pPr>
        <w:spacing w:line="360" w:lineRule="exact"/>
        <w:ind w:leftChars="200" w:left="420" w:rightChars="-24" w:right="-5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华中师范大学</w:t>
      </w:r>
      <w:r w:rsidRPr="00FE7734">
        <w:rPr>
          <w:rFonts w:ascii="DFKai-SB" w:eastAsia="DFKai-SB" w:hAnsi="DFKai-SB" w:hint="eastAsia"/>
          <w:color w:val="000000"/>
          <w:sz w:val="24"/>
        </w:rPr>
        <w:t>计算机学院</w:t>
      </w:r>
      <w:r w:rsidRPr="00FE7734">
        <w:rPr>
          <w:color w:val="000000"/>
        </w:rPr>
        <w:t>全日制本科生</w:t>
      </w:r>
      <w:r w:rsidRPr="00FE7734">
        <w:rPr>
          <w:rFonts w:eastAsia="DFKai-SB" w:hint="eastAsia"/>
          <w:color w:val="000000"/>
        </w:rPr>
        <w:t>、研究生</w:t>
      </w:r>
    </w:p>
    <w:p w:rsidR="00E970A9" w:rsidRDefault="00E970A9">
      <w:pPr>
        <w:spacing w:line="360" w:lineRule="exact"/>
        <w:ind w:leftChars="200" w:left="420" w:rightChars="-24" w:right="-50"/>
        <w:contextualSpacing/>
        <w:rPr>
          <w:rFonts w:ascii="DFKai-SB" w:eastAsia="DFKai-SB" w:hAnsi="DFKai-SB"/>
          <w:color w:val="000000"/>
          <w:sz w:val="24"/>
        </w:rPr>
      </w:pPr>
    </w:p>
    <w:p w:rsidR="00E970A9" w:rsidRDefault="009553A7">
      <w:pPr>
        <w:spacing w:line="360" w:lineRule="exact"/>
        <w:ind w:rightChars="-24" w:right="-50"/>
        <w:contextualSpacing/>
        <w:rPr>
          <w:rFonts w:ascii="DFKai-SB" w:eastAsia="DFKai-SB" w:hAnsi="DFKai-SB"/>
          <w:b/>
          <w:color w:val="000000"/>
          <w:sz w:val="24"/>
        </w:rPr>
      </w:pPr>
      <w:r>
        <w:rPr>
          <w:rFonts w:ascii="DFKai-SB" w:eastAsia="DFKai-SB" w:hAnsi="DFKai-SB" w:hint="eastAsia"/>
          <w:b/>
          <w:color w:val="000000"/>
          <w:sz w:val="24"/>
        </w:rPr>
        <w:t>三</w:t>
      </w:r>
      <w:r>
        <w:rPr>
          <w:rFonts w:ascii="DFKai-SB" w:eastAsia="DFKai-SB" w:hAnsi="DFKai-SB" w:cs="宋体" w:hint="eastAsia"/>
          <w:b/>
          <w:color w:val="000000"/>
          <w:sz w:val="24"/>
        </w:rPr>
        <w:t>、</w:t>
      </w:r>
      <w:r>
        <w:rPr>
          <w:rFonts w:ascii="DFKai-SB" w:eastAsia="DFKai-SB" w:hAnsi="DFKai-SB" w:hint="eastAsia"/>
          <w:b/>
          <w:color w:val="000000"/>
          <w:sz w:val="24"/>
        </w:rPr>
        <w:t>研修内容</w:t>
      </w:r>
    </w:p>
    <w:p w:rsidR="00E970A9" w:rsidRDefault="009553A7">
      <w:pPr>
        <w:spacing w:line="360" w:lineRule="exact"/>
        <w:ind w:leftChars="200" w:left="420" w:rightChars="-24" w:right="-5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1.了解香港社会的治理特色，香港的文化特色，拓宽国际视野；</w:t>
      </w:r>
    </w:p>
    <w:p w:rsidR="00E970A9" w:rsidRDefault="009553A7">
      <w:pPr>
        <w:spacing w:line="360" w:lineRule="exact"/>
        <w:ind w:leftChars="200" w:left="420" w:rightChars="-24" w:right="-5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2.了解香港教育概况，香港院校继续深造的条件；</w:t>
      </w:r>
    </w:p>
    <w:p w:rsidR="00E970A9" w:rsidRDefault="009553A7">
      <w:pPr>
        <w:spacing w:line="360" w:lineRule="exact"/>
        <w:ind w:leftChars="200" w:left="420" w:rightChars="-24" w:right="-5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3.了解本专业先进的技术、成果和国际发展的趋势，提升专业实践；</w:t>
      </w:r>
    </w:p>
    <w:p w:rsidR="00E970A9" w:rsidRDefault="009553A7">
      <w:pPr>
        <w:spacing w:line="360" w:lineRule="exact"/>
        <w:ind w:leftChars="200" w:left="420" w:rightChars="-24" w:right="-5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4.了解跨国企业人才需求，探寻职业生涯发展机遇，规划好自己人生；</w:t>
      </w:r>
    </w:p>
    <w:p w:rsidR="00E970A9" w:rsidRDefault="009553A7">
      <w:pPr>
        <w:spacing w:line="360" w:lineRule="exact"/>
        <w:ind w:leftChars="200" w:left="420" w:rightChars="-24" w:right="-5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5.接触香港顶级高校，近距离接触香港学生的学习和生活，体验留学生活；</w:t>
      </w:r>
    </w:p>
    <w:p w:rsidR="00E970A9" w:rsidRDefault="009553A7">
      <w:pPr>
        <w:spacing w:line="360" w:lineRule="exact"/>
        <w:ind w:leftChars="200" w:left="420" w:rightChars="-24" w:right="-5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6.游历香港风景人文，感受多元文化;</w:t>
      </w:r>
    </w:p>
    <w:p w:rsidR="00E970A9" w:rsidRDefault="009553A7">
      <w:pPr>
        <w:spacing w:line="360" w:lineRule="exact"/>
        <w:ind w:leftChars="200" w:left="420" w:rightChars="-24" w:right="-50"/>
        <w:contextualSpacing/>
        <w:rPr>
          <w:rFonts w:ascii="DFKai-SB" w:eastAsia="DFKai-SB" w:hAnsi="DFKai-SB"/>
          <w:sz w:val="24"/>
        </w:rPr>
      </w:pPr>
      <w:r>
        <w:rPr>
          <w:rFonts w:ascii="DFKai-SB" w:eastAsia="DFKai-SB" w:hAnsi="DFKai-SB" w:hint="eastAsia"/>
          <w:color w:val="000000"/>
          <w:sz w:val="24"/>
        </w:rPr>
        <w:t>7.读万卷书、行万里路，提升青年情商。</w:t>
      </w:r>
    </w:p>
    <w:p w:rsidR="00E970A9" w:rsidRDefault="00E970A9">
      <w:pPr>
        <w:spacing w:line="360" w:lineRule="exact"/>
        <w:ind w:leftChars="200" w:left="420" w:rightChars="-24" w:right="-50"/>
        <w:contextualSpacing/>
        <w:rPr>
          <w:rFonts w:ascii="DFKai-SB" w:eastAsia="DFKai-SB" w:hAnsi="DFKai-SB"/>
          <w:color w:val="000000"/>
          <w:sz w:val="24"/>
        </w:rPr>
      </w:pPr>
    </w:p>
    <w:p w:rsidR="00E970A9" w:rsidRDefault="009553A7">
      <w:pPr>
        <w:spacing w:line="360" w:lineRule="exact"/>
        <w:ind w:rightChars="-24" w:right="-50"/>
        <w:contextualSpacing/>
        <w:rPr>
          <w:rFonts w:ascii="DFKai-SB" w:eastAsia="DFKai-SB" w:hAnsi="DFKai-SB"/>
          <w:b/>
          <w:color w:val="000000"/>
          <w:sz w:val="24"/>
        </w:rPr>
      </w:pPr>
      <w:r>
        <w:rPr>
          <w:rFonts w:ascii="DFKai-SB" w:eastAsia="DFKai-SB" w:hAnsi="DFKai-SB" w:hint="eastAsia"/>
          <w:b/>
          <w:color w:val="000000"/>
          <w:sz w:val="24"/>
        </w:rPr>
        <w:t>四</w:t>
      </w:r>
      <w:r>
        <w:rPr>
          <w:rFonts w:ascii="DFKai-SB" w:eastAsia="DFKai-SB" w:hAnsi="DFKai-SB" w:cs="宋体" w:hint="eastAsia"/>
          <w:b/>
          <w:color w:val="000000"/>
          <w:sz w:val="24"/>
        </w:rPr>
        <w:t>、</w:t>
      </w:r>
      <w:r>
        <w:rPr>
          <w:rFonts w:ascii="DFKai-SB" w:eastAsia="DFKai-SB" w:hAnsi="DFKai-SB" w:hint="eastAsia"/>
          <w:b/>
          <w:color w:val="000000"/>
          <w:sz w:val="24"/>
        </w:rPr>
        <w:t>研修形式</w:t>
      </w:r>
    </w:p>
    <w:p w:rsidR="00E970A9" w:rsidRDefault="009553A7">
      <w:pPr>
        <w:spacing w:line="360" w:lineRule="exact"/>
        <w:ind w:leftChars="200" w:left="420" w:rightChars="-24" w:right="-50"/>
        <w:contextualSpacing/>
        <w:rPr>
          <w:rFonts w:ascii="DFKai-SB" w:eastAsia="DFKai-SB" w:hAnsi="DFKai-SB"/>
          <w:sz w:val="24"/>
        </w:rPr>
      </w:pPr>
      <w:r>
        <w:rPr>
          <w:rFonts w:ascii="DFKai-SB" w:eastAsia="DFKai-SB" w:hAnsi="DFKai-SB" w:hint="eastAsia"/>
          <w:sz w:val="24"/>
        </w:rPr>
        <w:t>课堂讲授、个案分析、实地考察及资深专业人士访谈。全程穿插“神秘好友”互动环节并安排课后考察和作业，优秀学员将获得学院颁发的奖项。</w:t>
      </w:r>
    </w:p>
    <w:p w:rsidR="00E970A9" w:rsidRDefault="00E970A9">
      <w:pPr>
        <w:spacing w:line="360" w:lineRule="exact"/>
        <w:ind w:rightChars="-24" w:right="-50"/>
        <w:contextualSpacing/>
        <w:rPr>
          <w:rFonts w:ascii="DFKai-SB" w:eastAsia="DFKai-SB" w:hAnsi="DFKai-SB"/>
          <w:color w:val="000000"/>
          <w:sz w:val="24"/>
        </w:rPr>
      </w:pPr>
    </w:p>
    <w:p w:rsidR="00E970A9" w:rsidRDefault="009553A7">
      <w:pPr>
        <w:spacing w:line="360" w:lineRule="exact"/>
        <w:ind w:rightChars="-24" w:right="-50"/>
        <w:contextualSpacing/>
        <w:rPr>
          <w:rFonts w:ascii="DFKai-SB" w:eastAsia="DFKai-SB" w:hAnsi="DFKai-SB"/>
          <w:b/>
          <w:color w:val="000000"/>
          <w:sz w:val="24"/>
        </w:rPr>
      </w:pPr>
      <w:r>
        <w:rPr>
          <w:rFonts w:ascii="DFKai-SB" w:eastAsia="DFKai-SB" w:hAnsi="DFKai-SB" w:hint="eastAsia"/>
          <w:b/>
          <w:color w:val="000000"/>
          <w:sz w:val="24"/>
        </w:rPr>
        <w:t>五</w:t>
      </w:r>
      <w:r>
        <w:rPr>
          <w:rFonts w:ascii="DFKai-SB" w:eastAsia="DFKai-SB" w:hAnsi="DFKai-SB" w:cs="宋体" w:hint="eastAsia"/>
          <w:b/>
          <w:color w:val="000000"/>
          <w:sz w:val="24"/>
        </w:rPr>
        <w:t>、</w:t>
      </w:r>
      <w:r>
        <w:rPr>
          <w:rFonts w:ascii="DFKai-SB" w:eastAsia="DFKai-SB" w:hAnsi="DFKai-SB" w:hint="eastAsia"/>
          <w:b/>
          <w:color w:val="000000"/>
          <w:sz w:val="24"/>
        </w:rPr>
        <w:t>研修师资</w:t>
      </w:r>
    </w:p>
    <w:p w:rsidR="00E970A9" w:rsidRDefault="009553A7">
      <w:pPr>
        <w:spacing w:line="360" w:lineRule="exact"/>
        <w:ind w:rightChars="-24" w:right="-50" w:firstLineChars="200" w:firstLine="480"/>
        <w:contextualSpacing/>
        <w:rPr>
          <w:rFonts w:ascii="DFKai-SB" w:eastAsia="DFKai-SB" w:hAnsi="DFKai-SB"/>
          <w:color w:val="000000"/>
          <w:sz w:val="24"/>
        </w:rPr>
      </w:pPr>
      <w:r>
        <w:rPr>
          <w:rFonts w:ascii="DFKai-SB" w:eastAsia="DFKai-SB" w:hAnsi="DFKai-SB" w:cs="PMingLiU" w:hint="eastAsia"/>
          <w:color w:val="000000"/>
          <w:sz w:val="24"/>
        </w:rPr>
        <w:t xml:space="preserve">香港著名大学教授及相关机构的资深专家。 </w:t>
      </w:r>
    </w:p>
    <w:p w:rsidR="00E970A9" w:rsidRDefault="00E970A9">
      <w:pPr>
        <w:spacing w:line="360" w:lineRule="exact"/>
        <w:ind w:rightChars="-24" w:right="-50"/>
        <w:contextualSpacing/>
        <w:rPr>
          <w:rFonts w:ascii="DFKai-SB" w:eastAsia="DFKai-SB" w:hAnsi="DFKai-SB"/>
          <w:color w:val="000000"/>
          <w:sz w:val="24"/>
        </w:rPr>
      </w:pPr>
    </w:p>
    <w:p w:rsidR="00E970A9" w:rsidRDefault="009553A7">
      <w:pPr>
        <w:spacing w:line="360" w:lineRule="exact"/>
        <w:ind w:rightChars="-24" w:right="-50"/>
        <w:contextualSpacing/>
        <w:rPr>
          <w:rFonts w:ascii="DFKai-SB" w:hAnsi="DFKai-SB"/>
          <w:b/>
          <w:color w:val="000000"/>
          <w:sz w:val="24"/>
        </w:rPr>
      </w:pPr>
      <w:r>
        <w:rPr>
          <w:rFonts w:ascii="DFKai-SB" w:eastAsia="DFKai-SB" w:hAnsi="DFKai-SB" w:hint="eastAsia"/>
          <w:b/>
          <w:color w:val="000000"/>
          <w:sz w:val="24"/>
        </w:rPr>
        <w:t>六</w:t>
      </w:r>
      <w:r>
        <w:rPr>
          <w:rFonts w:ascii="DFKai-SB" w:eastAsia="DFKai-SB" w:hAnsi="DFKai-SB" w:cs="宋体" w:hint="eastAsia"/>
          <w:b/>
          <w:color w:val="000000"/>
          <w:sz w:val="24"/>
        </w:rPr>
        <w:t>、</w:t>
      </w:r>
      <w:r>
        <w:rPr>
          <w:rFonts w:ascii="DFKai-SB" w:eastAsia="DFKai-SB" w:hAnsi="DFKai-SB" w:hint="eastAsia"/>
          <w:b/>
          <w:color w:val="000000"/>
          <w:sz w:val="24"/>
        </w:rPr>
        <w:t>考察机构</w:t>
      </w:r>
    </w:p>
    <w:p w:rsidR="00E970A9" w:rsidRDefault="009553A7">
      <w:pPr>
        <w:spacing w:line="360" w:lineRule="exact"/>
        <w:ind w:rightChars="-24" w:right="-50" w:firstLineChars="200" w:firstLine="480"/>
        <w:contextualSpacing/>
        <w:rPr>
          <w:rFonts w:ascii="DFKai-SB" w:eastAsia="DFKai-SB" w:hAnsi="DFKai-SB" w:cs="PMingLiU"/>
          <w:color w:val="000000"/>
          <w:sz w:val="24"/>
        </w:rPr>
      </w:pPr>
      <w:r>
        <w:rPr>
          <w:rFonts w:ascii="DFKai-SB" w:eastAsia="DFKai-SB" w:hAnsi="DFKai-SB" w:cs="PMingLiU"/>
          <w:color w:val="000000"/>
          <w:sz w:val="24"/>
        </w:rPr>
        <w:t>香港中文大学</w:t>
      </w:r>
      <w:r>
        <w:rPr>
          <w:rFonts w:ascii="DFKai-SB" w:eastAsia="DFKai-SB" w:hAnsi="DFKai-SB" w:cs="PMingLiU" w:hint="eastAsia"/>
          <w:color w:val="000000"/>
          <w:sz w:val="24"/>
        </w:rPr>
        <w:t>、香港大学、</w:t>
      </w:r>
      <w:r>
        <w:rPr>
          <w:rFonts w:ascii="DFKai-SB" w:eastAsia="DFKai-SB" w:hAnsi="DFKai-SB" w:cs="PMingLiU"/>
          <w:color w:val="000000"/>
          <w:sz w:val="24"/>
        </w:rPr>
        <w:t>香港中央图书馆</w:t>
      </w:r>
      <w:r>
        <w:rPr>
          <w:rFonts w:ascii="DFKai-SB" w:eastAsia="DFKai-SB" w:hAnsi="DFKai-SB" w:cs="PMingLiU" w:hint="eastAsia"/>
          <w:color w:val="000000"/>
          <w:sz w:val="24"/>
        </w:rPr>
        <w:t>、香港历史博物馆、香港旅游文化元素体验、香港物联网科技应用中心、香港数码港、安达人寿保险有限公司</w:t>
      </w:r>
    </w:p>
    <w:p w:rsidR="00E970A9" w:rsidRDefault="009553A7" w:rsidP="00FE7734">
      <w:pPr>
        <w:spacing w:line="360" w:lineRule="exact"/>
        <w:ind w:rightChars="-24" w:right="-50"/>
        <w:contextualSpacing/>
        <w:rPr>
          <w:rFonts w:ascii="DFKai-SB" w:eastAsia="DFKai-SB" w:hAnsi="DFKai-SB"/>
          <w:sz w:val="24"/>
        </w:rPr>
      </w:pPr>
      <w:r>
        <w:rPr>
          <w:rFonts w:ascii="DFKai-SB" w:eastAsia="DFKai-SB" w:hAnsi="DFKai-SB" w:cs="PMingLiU"/>
          <w:color w:val="000000"/>
          <w:sz w:val="24"/>
        </w:rPr>
        <w:br w:type="page"/>
      </w:r>
    </w:p>
    <w:p w:rsidR="00E970A9" w:rsidRDefault="009553A7">
      <w:pPr>
        <w:spacing w:line="360" w:lineRule="exact"/>
        <w:ind w:rightChars="-24" w:right="-50"/>
        <w:contextualSpacing/>
        <w:rPr>
          <w:rFonts w:ascii="DFKai-SB" w:eastAsia="DFKai-SB" w:hAnsi="DFKai-SB"/>
          <w:b/>
          <w:color w:val="000000"/>
          <w:sz w:val="24"/>
        </w:rPr>
      </w:pPr>
      <w:r>
        <w:rPr>
          <w:rFonts w:ascii="DFKai-SB" w:eastAsia="DFKai-SB" w:hAnsi="DFKai-SB" w:hint="eastAsia"/>
          <w:b/>
          <w:color w:val="000000"/>
          <w:sz w:val="24"/>
        </w:rPr>
        <w:lastRenderedPageBreak/>
        <w:t>七、课程/行程安排</w:t>
      </w:r>
    </w:p>
    <w:p w:rsidR="00E970A9" w:rsidRDefault="00E970A9">
      <w:pPr>
        <w:spacing w:line="400" w:lineRule="exact"/>
        <w:ind w:leftChars="47" w:left="99"/>
        <w:contextualSpacing/>
        <w:rPr>
          <w:rFonts w:ascii="DFKai-SB" w:eastAsia="DFKai-SB" w:hAnsi="DFKai-SB"/>
          <w:color w:val="000000"/>
          <w:sz w:val="24"/>
        </w:rPr>
      </w:pPr>
    </w:p>
    <w:tbl>
      <w:tblPr>
        <w:tblW w:w="921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7088"/>
      </w:tblGrid>
      <w:tr w:rsidR="00E970A9">
        <w:trPr>
          <w:trHeight w:val="2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970A9" w:rsidRDefault="009553A7">
            <w:pPr>
              <w:spacing w:line="276" w:lineRule="auto"/>
              <w:ind w:leftChars="-11" w:left="-23"/>
              <w:contextualSpacing/>
              <w:jc w:val="center"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z w:val="24"/>
              </w:rPr>
              <w:t>时　间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970A9" w:rsidRDefault="009553A7">
            <w:pPr>
              <w:spacing w:line="276" w:lineRule="auto"/>
              <w:ind w:leftChars="-13" w:left="-27"/>
              <w:contextualSpacing/>
              <w:jc w:val="center"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/>
                <w:b/>
                <w:color w:val="000000"/>
                <w:sz w:val="24"/>
              </w:rPr>
              <w:t>内</w:t>
            </w:r>
            <w:r>
              <w:rPr>
                <w:rFonts w:ascii="DFKai-SB" w:eastAsia="DFKai-SB" w:hAnsi="DFKai-SB" w:hint="eastAsia"/>
                <w:b/>
                <w:color w:val="000000"/>
                <w:sz w:val="24"/>
              </w:rPr>
              <w:t xml:space="preserve">　</w:t>
            </w:r>
            <w:r>
              <w:rPr>
                <w:rFonts w:ascii="DFKai-SB" w:eastAsia="DFKai-SB" w:hAnsi="DFKai-SB"/>
                <w:b/>
                <w:color w:val="000000"/>
                <w:sz w:val="24"/>
              </w:rPr>
              <w:t>容</w:t>
            </w:r>
          </w:p>
        </w:tc>
      </w:tr>
      <w:tr w:rsidR="00E970A9">
        <w:trPr>
          <w:trHeight w:val="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行前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A9" w:rsidRDefault="00E970A9">
            <w:pPr>
              <w:contextualSpacing/>
              <w:rPr>
                <w:rFonts w:ascii="DFKai-SB" w:eastAsia="DFKai-SB" w:hAnsi="DFKai-SB"/>
                <w:color w:val="000000"/>
                <w:sz w:val="24"/>
                <w:lang w:eastAsia="zh-T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pacing w:val="-5"/>
                <w:kern w:val="0"/>
                <w:sz w:val="24"/>
              </w:rPr>
              <w:t>赴港学员服务告知</w:t>
            </w:r>
          </w:p>
        </w:tc>
      </w:tr>
      <w:tr w:rsidR="00E970A9">
        <w:trPr>
          <w:trHeight w:val="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D1 7月3日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A9" w:rsidRDefault="00E970A9">
            <w:pPr>
              <w:contextualSpacing/>
              <w:rPr>
                <w:rFonts w:ascii="DFKai-SB" w:eastAsia="DFKai-SB" w:hAnsi="DFKai-SB"/>
                <w:color w:val="000000"/>
                <w:sz w:val="24"/>
                <w:lang w:eastAsia="zh-T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抵港、入住岭南大学宿舍或者社会酒店</w:t>
            </w:r>
          </w:p>
          <w:p w:rsidR="00E970A9" w:rsidRDefault="00E970A9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</w:p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pacing w:val="-5"/>
                <w:kern w:val="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pacing w:val="-5"/>
                <w:kern w:val="0"/>
                <w:sz w:val="24"/>
              </w:rPr>
              <w:t>导读：衣食住行看香港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概要：香港的文化地标</w:t>
            </w:r>
          </w:p>
          <w:p w:rsidR="00E970A9" w:rsidRDefault="009553A7">
            <w:pPr>
              <w:ind w:firstLineChars="300" w:firstLine="720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香港的饮食文化</w:t>
            </w:r>
          </w:p>
          <w:p w:rsidR="00E970A9" w:rsidRDefault="009553A7">
            <w:pPr>
              <w:ind w:firstLineChars="300" w:firstLine="720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香港的生态环境与自然风光</w:t>
            </w:r>
          </w:p>
          <w:p w:rsidR="00E970A9" w:rsidRDefault="009553A7">
            <w:pPr>
              <w:ind w:firstLineChars="300" w:firstLine="720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香港的市内交通及主要交通工具</w:t>
            </w:r>
          </w:p>
          <w:p w:rsidR="00E970A9" w:rsidRDefault="00E970A9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</w:p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z w:val="24"/>
              </w:rPr>
              <w:t>建立</w:t>
            </w:r>
            <w:proofErr w:type="gramStart"/>
            <w:r>
              <w:rPr>
                <w:rFonts w:ascii="DFKai-SB" w:eastAsia="DFKai-SB" w:hAnsi="DFKai-SB" w:hint="eastAsia"/>
                <w:b/>
                <w:color w:val="000000"/>
                <w:sz w:val="24"/>
              </w:rPr>
              <w:t>微信群</w:t>
            </w:r>
            <w:proofErr w:type="gramEnd"/>
            <w:r>
              <w:rPr>
                <w:rFonts w:ascii="DFKai-SB" w:eastAsia="DFKai-SB" w:hAnsi="DFKai-SB" w:hint="eastAsia"/>
                <w:b/>
                <w:color w:val="000000"/>
                <w:sz w:val="24"/>
              </w:rPr>
              <w:t>，提供：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1．香港注意事项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2. 香港风景文化导</w:t>
            </w:r>
            <w:proofErr w:type="gramStart"/>
            <w:r>
              <w:rPr>
                <w:rFonts w:ascii="DFKai-SB" w:eastAsia="DFKai-SB" w:hAnsi="DFKai-SB" w:hint="eastAsia"/>
                <w:color w:val="000000"/>
                <w:sz w:val="24"/>
              </w:rPr>
              <w:t>览</w:t>
            </w:r>
            <w:proofErr w:type="gramEnd"/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3. 香港行程安排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4. 住宿及周边饮食、交通等信息</w:t>
            </w:r>
          </w:p>
          <w:p w:rsidR="00E970A9" w:rsidRDefault="00E970A9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z w:val="24"/>
              </w:rPr>
              <w:t>考察：住宿地周边环境</w:t>
            </w:r>
          </w:p>
        </w:tc>
      </w:tr>
      <w:tr w:rsidR="00E970A9">
        <w:trPr>
          <w:trHeight w:val="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D2 7月4日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/>
                <w:color w:val="000000"/>
                <w:sz w:val="24"/>
              </w:rPr>
              <w:t>上午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z w:val="24"/>
              </w:rPr>
              <w:t>开学典礼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lastRenderedPageBreak/>
              <w:t>学院领导及访学团团长讲话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介绍香港金融管理学院、中华教育基金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z w:val="24"/>
              </w:rPr>
              <w:t>启动“神秘好友”活动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z w:val="24"/>
              </w:rPr>
              <w:t>启动“优秀团员”评选活动</w:t>
            </w:r>
          </w:p>
          <w:p w:rsidR="00E970A9" w:rsidRDefault="00E970A9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</w:p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z w:val="24"/>
              </w:rPr>
              <w:t>课题：香港及海外高等教育概况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 xml:space="preserve">概要：国际化的高等教育-香港及海外高等教育的理念      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 xml:space="preserve">      香港八所公立大学的各自特点</w:t>
            </w:r>
          </w:p>
          <w:p w:rsidR="00E970A9" w:rsidRDefault="009553A7">
            <w:pPr>
              <w:ind w:firstLineChars="300" w:firstLine="720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香港高校的招生标准和培养机制</w:t>
            </w:r>
          </w:p>
          <w:p w:rsidR="00E970A9" w:rsidRDefault="00E970A9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</w:p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z w:val="24"/>
              </w:rPr>
              <w:t>座谈：读万卷书、行万里路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概要：大学生学习规划</w:t>
            </w:r>
          </w:p>
          <w:p w:rsidR="00E970A9" w:rsidRDefault="009553A7">
            <w:pPr>
              <w:ind w:firstLineChars="300" w:firstLine="720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大学生职业规划</w:t>
            </w:r>
          </w:p>
          <w:p w:rsidR="00E970A9" w:rsidRDefault="009553A7">
            <w:pPr>
              <w:ind w:firstLineChars="300" w:firstLine="720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大学生出国留学规划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讲者：梁锐基博士</w:t>
            </w:r>
            <w:r>
              <w:rPr>
                <w:rFonts w:ascii="DFKai-SB" w:eastAsia="DFKai-SB" w:hAnsi="DFKai-SB"/>
                <w:color w:val="000000"/>
                <w:sz w:val="24"/>
              </w:rPr>
              <w:t xml:space="preserve"> [</w:t>
            </w:r>
            <w:r>
              <w:rPr>
                <w:rFonts w:ascii="DFKai-SB" w:eastAsia="DFKai-SB" w:hAnsi="DFKai-SB" w:hint="eastAsia"/>
                <w:color w:val="000000"/>
                <w:sz w:val="24"/>
              </w:rPr>
              <w:t>香港雇员再培训局教学顾问（质素促进）</w:t>
            </w:r>
            <w:r>
              <w:rPr>
                <w:rFonts w:ascii="DFKai-SB" w:eastAsia="DFKai-SB" w:hAnsi="DFKai-SB"/>
                <w:color w:val="000000"/>
                <w:sz w:val="24"/>
              </w:rPr>
              <w:t>]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地点：香港金融管理学院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lastRenderedPageBreak/>
              <w:t>中午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pacing w:val="-5"/>
                <w:kern w:val="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pacing w:val="-5"/>
                <w:kern w:val="0"/>
                <w:sz w:val="24"/>
              </w:rPr>
              <w:t>统一安排用餐，熟悉学院周边环境</w:t>
            </w:r>
          </w:p>
          <w:p w:rsidR="00E970A9" w:rsidRDefault="00E970A9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下午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pacing w:val="-5"/>
                <w:kern w:val="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pacing w:val="-5"/>
                <w:kern w:val="0"/>
                <w:sz w:val="24"/>
              </w:rPr>
              <w:t>导读：香港中文大学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主题：大数据在工业生产和自动化生产上的应用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 xml:space="preserve">　　　香港中文大学在工业生产和自动化生产上的研究和成果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 xml:space="preserve">讲者：唐　</w:t>
            </w:r>
            <w:proofErr w:type="gramStart"/>
            <w:r>
              <w:rPr>
                <w:rFonts w:ascii="DFKai-SB" w:eastAsia="DFKai-SB" w:hAnsi="DFKai-SB" w:hint="eastAsia"/>
                <w:color w:val="000000"/>
                <w:sz w:val="24"/>
              </w:rPr>
              <w:t>珩</w:t>
            </w:r>
            <w:proofErr w:type="gramEnd"/>
            <w:r>
              <w:rPr>
                <w:rFonts w:ascii="DFKai-SB" w:eastAsia="DFKai-SB" w:hAnsi="DFKai-SB" w:hint="eastAsia"/>
                <w:color w:val="000000"/>
                <w:sz w:val="24"/>
              </w:rPr>
              <w:t>博士（香港中文大学机械与自动化</w:t>
            </w:r>
            <w:proofErr w:type="gramStart"/>
            <w:r>
              <w:rPr>
                <w:rFonts w:ascii="DFKai-SB" w:eastAsia="DFKai-SB" w:hAnsi="DFKai-SB" w:hint="eastAsia"/>
                <w:color w:val="000000"/>
                <w:sz w:val="24"/>
              </w:rPr>
              <w:t>工程学系校企</w:t>
            </w:r>
            <w:proofErr w:type="gramEnd"/>
            <w:r>
              <w:rPr>
                <w:rFonts w:ascii="DFKai-SB" w:eastAsia="DFKai-SB" w:hAnsi="DFKai-SB" w:hint="eastAsia"/>
                <w:color w:val="000000"/>
                <w:sz w:val="24"/>
              </w:rPr>
              <w:t>拓展</w:t>
            </w:r>
            <w:r>
              <w:rPr>
                <w:rFonts w:ascii="DFKai-SB" w:eastAsia="DFKai-SB" w:hAnsi="DFKai-SB" w:hint="eastAsia"/>
                <w:color w:val="000000"/>
                <w:sz w:val="24"/>
              </w:rPr>
              <w:lastRenderedPageBreak/>
              <w:t>主任）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地点：香港金融管理学院</w:t>
            </w:r>
          </w:p>
          <w:p w:rsidR="00E970A9" w:rsidRDefault="00E970A9">
            <w:pPr>
              <w:pStyle w:val="10"/>
              <w:snapToGrid w:val="0"/>
              <w:spacing w:line="400" w:lineRule="exact"/>
              <w:ind w:leftChars="-11" w:left="-21" w:hanging="2"/>
              <w:rPr>
                <w:szCs w:val="24"/>
                <w:lang w:eastAsia="zh-CN"/>
              </w:rPr>
            </w:pPr>
          </w:p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pacing w:val="-5"/>
                <w:kern w:val="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pacing w:val="-5"/>
                <w:kern w:val="0"/>
                <w:sz w:val="24"/>
              </w:rPr>
              <w:t>考察：香港中文大学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主题：大数据在工业生产和自动化生产上的应用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 xml:space="preserve">　　　香港中文大学在工业生产和自动化生产上的研究和成果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 xml:space="preserve">　　　实地考察香港中文大学——香港惟一实行书院制的大学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地点：新界沙田大埔道香港中文大学</w:t>
            </w:r>
          </w:p>
          <w:p w:rsidR="00E970A9" w:rsidRDefault="00E970A9">
            <w:pPr>
              <w:spacing w:line="276" w:lineRule="auto"/>
              <w:rPr>
                <w:rFonts w:ascii="DFKai-SB" w:hAnsi="DFKai-SB"/>
                <w:color w:val="000000"/>
                <w:sz w:val="24"/>
              </w:rPr>
            </w:pPr>
          </w:p>
          <w:p w:rsidR="00E970A9" w:rsidRDefault="009553A7">
            <w:pPr>
              <w:spacing w:line="276" w:lineRule="auto"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z w:val="24"/>
              </w:rPr>
              <w:t>座谈：学生交流与问答</w:t>
            </w:r>
          </w:p>
          <w:p w:rsidR="00E970A9" w:rsidRDefault="009553A7">
            <w:pPr>
              <w:spacing w:line="276" w:lineRule="auto"/>
              <w:rPr>
                <w:rFonts w:ascii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主题：中港两地学生现场交流学习与生活经验、人生发展规划</w:t>
            </w:r>
          </w:p>
          <w:p w:rsidR="00E970A9" w:rsidRDefault="009553A7">
            <w:pPr>
              <w:spacing w:line="276" w:lineRule="auto"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讲者：在校大学生</w:t>
            </w:r>
          </w:p>
          <w:p w:rsidR="00E970A9" w:rsidRDefault="009553A7">
            <w:pPr>
              <w:spacing w:line="276" w:lineRule="auto"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地点：香港中文大学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lastRenderedPageBreak/>
              <w:t>课后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pacing w:val="-5"/>
                <w:kern w:val="0"/>
                <w:sz w:val="24"/>
              </w:rPr>
              <w:t>社会考察 1（在港期间完成）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香港电车：香港人俗称电车为“叮叮”，源于电车开行或警示的铃声</w:t>
            </w:r>
          </w:p>
          <w:p w:rsidR="00E970A9" w:rsidRDefault="009553A7">
            <w:pPr>
              <w:ind w:left="1080" w:hangingChars="450" w:hanging="1080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天星小轮：《国家地理旅游杂志》把乘搭天星小轮游览维港两岸誉为“人生50个必到景点”之一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/>
                <w:color w:val="000000"/>
                <w:sz w:val="24"/>
              </w:rPr>
              <w:t>港</w:t>
            </w:r>
            <w:r>
              <w:rPr>
                <w:rFonts w:ascii="DFKai-SB" w:hAnsi="DFKai-SB" w:hint="eastAsia"/>
                <w:color w:val="000000"/>
                <w:sz w:val="24"/>
              </w:rPr>
              <w:t xml:space="preserve">    </w:t>
            </w:r>
            <w:r>
              <w:rPr>
                <w:rFonts w:ascii="DFKai-SB" w:eastAsia="DFKai-SB" w:hAnsi="DFKai-SB"/>
                <w:color w:val="000000"/>
                <w:sz w:val="24"/>
              </w:rPr>
              <w:t>铁：MTR</w:t>
            </w:r>
            <w:r>
              <w:rPr>
                <w:rFonts w:ascii="DFKai-SB" w:eastAsia="DFKai-SB" w:hAnsi="DFKai-SB" w:hint="eastAsia"/>
                <w:color w:val="000000"/>
                <w:sz w:val="24"/>
              </w:rPr>
              <w:t xml:space="preserve"> 是香港最大的</w:t>
            </w:r>
            <w:hyperlink r:id="rId9" w:tgtFrame="_blank" w:history="1">
              <w:r>
                <w:rPr>
                  <w:rFonts w:ascii="DFKai-SB" w:eastAsia="DFKai-SB" w:hAnsi="DFKai-SB"/>
                  <w:color w:val="000000"/>
                  <w:sz w:val="24"/>
                </w:rPr>
                <w:t>铁路运输</w:t>
              </w:r>
            </w:hyperlink>
            <w:r>
              <w:rPr>
                <w:rFonts w:ascii="DFKai-SB" w:eastAsia="DFKai-SB" w:hAnsi="DFKai-SB" w:hint="eastAsia"/>
                <w:color w:val="000000"/>
                <w:sz w:val="24"/>
              </w:rPr>
              <w:t>系统</w:t>
            </w:r>
          </w:p>
          <w:p w:rsidR="00E970A9" w:rsidRDefault="009553A7">
            <w:pPr>
              <w:ind w:left="1200" w:hangingChars="500" w:hanging="1200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空中连廊：中环商业步行连廊，享受不惧日晒雨淋和拥堵车流的自由步行逛街乐趣</w:t>
            </w:r>
          </w:p>
        </w:tc>
      </w:tr>
      <w:tr w:rsidR="00E970A9">
        <w:trPr>
          <w:trHeight w:val="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D3 7月5日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/>
                <w:color w:val="000000"/>
                <w:sz w:val="24"/>
              </w:rPr>
              <w:lastRenderedPageBreak/>
              <w:t>上午</w:t>
            </w:r>
            <w:r>
              <w:rPr>
                <w:rFonts w:ascii="DFKai-SB" w:eastAsia="DFKai-SB" w:hAnsi="DFKai-SB" w:hint="eastAsia"/>
                <w:color w:val="000000"/>
                <w:sz w:val="24"/>
                <w:lang w:eastAsia="zh-TW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pacing w:val="-5"/>
                <w:kern w:val="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pacing w:val="-5"/>
                <w:kern w:val="0"/>
                <w:sz w:val="24"/>
              </w:rPr>
              <w:t>课题：香港及海外的大数据应用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概要：各行业的大数据应用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 xml:space="preserve">　　　大数据时代的企业和产业新格局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 xml:space="preserve">　　　数据应用面临的任务和挑战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 xml:space="preserve">　　　数据资产的开放与大数据平台的建立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 xml:space="preserve">　　　数据人才的培育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 xml:space="preserve">　　　案例剖析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讲者：吴道义博士（香港理工大学副教授）</w:t>
            </w:r>
          </w:p>
          <w:p w:rsidR="00E970A9" w:rsidRDefault="009553A7">
            <w:pPr>
              <w:ind w:left="720" w:hangingChars="300" w:hanging="720"/>
              <w:contextualSpacing/>
              <w:rPr>
                <w:rFonts w:ascii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地点：香港金融管理学院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中午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  <w:lang w:val="zh-CN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  <w:lang w:val="zh-CN"/>
              </w:rPr>
              <w:t>自由活动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  <w:lang w:eastAsia="zh-TW"/>
              </w:rPr>
            </w:pPr>
            <w:r>
              <w:rPr>
                <w:rFonts w:ascii="DFKai-SB" w:eastAsia="DFKai-SB" w:hAnsi="DFKai-SB"/>
                <w:color w:val="000000"/>
                <w:sz w:val="24"/>
              </w:rPr>
              <w:t>下午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pacing w:val="-5"/>
                <w:kern w:val="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pacing w:val="-5"/>
                <w:kern w:val="0"/>
                <w:sz w:val="24"/>
              </w:rPr>
              <w:t>考察：香港大学——香港历史最悠久的大学</w:t>
            </w:r>
          </w:p>
          <w:p w:rsidR="00E970A9" w:rsidRDefault="009553A7">
            <w:pPr>
              <w:ind w:left="720" w:hangingChars="300" w:hanging="720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主题：参观香港大学的基础建设、教学设施、学生学习生活场地、图书馆、学生宿舍、食堂等活动区域</w:t>
            </w:r>
          </w:p>
          <w:p w:rsidR="00E970A9" w:rsidRDefault="009553A7">
            <w:pPr>
              <w:spacing w:line="276" w:lineRule="auto"/>
              <w:rPr>
                <w:rFonts w:ascii="DFKai-SB" w:eastAsia="DFKai-SB" w:hAnsi="DFKai-SB"/>
                <w:b/>
                <w:color w:val="000000"/>
                <w:sz w:val="24"/>
                <w:lang w:eastAsia="zh-TW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地点：香港薄扶林道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课后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pacing w:val="-5"/>
                <w:kern w:val="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pacing w:val="-5"/>
                <w:kern w:val="0"/>
                <w:sz w:val="24"/>
              </w:rPr>
              <w:t>社会考察2（在港期间完成）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博物馆、书店、电影院、音乐会（选一）</w:t>
            </w:r>
          </w:p>
        </w:tc>
      </w:tr>
      <w:tr w:rsidR="00E970A9">
        <w:trPr>
          <w:trHeight w:val="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D4 7月6日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  <w:lang w:eastAsia="zh-TW"/>
              </w:rPr>
            </w:pPr>
            <w:r>
              <w:rPr>
                <w:rFonts w:ascii="DFKai-SB" w:eastAsia="DFKai-SB" w:hAnsi="DFKai-SB"/>
                <w:color w:val="000000"/>
                <w:sz w:val="24"/>
              </w:rPr>
              <w:t>上午</w:t>
            </w:r>
            <w:r>
              <w:rPr>
                <w:rFonts w:ascii="DFKai-SB" w:eastAsia="DFKai-SB" w:hAnsi="DFKai-SB" w:hint="eastAsia"/>
                <w:color w:val="000000"/>
                <w:sz w:val="24"/>
                <w:lang w:eastAsia="zh-TW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考察：香港中央图书馆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主题：香港图书馆的多媒体资讯系统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香港图书馆的专题阅读活动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香港图书馆的其它各项服务</w:t>
            </w:r>
          </w:p>
          <w:p w:rsidR="00E970A9" w:rsidRDefault="009553A7">
            <w:pPr>
              <w:spacing w:line="276" w:lineRule="auto"/>
              <w:rPr>
                <w:rFonts w:ascii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/>
                <w:sz w:val="24"/>
              </w:rPr>
              <w:t>地点：铜锣湾高士威道66号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lastRenderedPageBreak/>
              <w:t>中午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自由活动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A9" w:rsidRDefault="009553A7">
            <w:pPr>
              <w:spacing w:line="276" w:lineRule="auto"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/>
                <w:color w:val="000000"/>
                <w:sz w:val="24"/>
              </w:rPr>
              <w:t>下午</w:t>
            </w:r>
            <w:r>
              <w:rPr>
                <w:rFonts w:ascii="DFKai-SB" w:eastAsia="DFKai-SB" w:hAnsi="DFKai-SB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考察：大数据采集──香港物联网科技应用中心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主题：香港物联网科技应用中心的目标与内容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DFKai-SB" w:eastAsia="DFKai-SB" w:hAnsi="DFKai-SB"/>
                <w:sz w:val="24"/>
                <w:szCs w:val="24"/>
              </w:rPr>
              <w:t>物联网技术如何收集数据促进大数据产业的发展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地点：</w:t>
            </w:r>
            <w:proofErr w:type="gramStart"/>
            <w:r>
              <w:rPr>
                <w:rFonts w:ascii="DFKai-SB" w:eastAsia="DFKai-SB" w:hAnsi="DFKai-SB"/>
                <w:sz w:val="24"/>
                <w:szCs w:val="24"/>
              </w:rPr>
              <w:t>香港湾仔告士</w:t>
            </w:r>
            <w:proofErr w:type="gramEnd"/>
            <w:r>
              <w:rPr>
                <w:rFonts w:ascii="DFKai-SB" w:eastAsia="DFKai-SB" w:hAnsi="DFKai-SB"/>
                <w:sz w:val="24"/>
                <w:szCs w:val="24"/>
              </w:rPr>
              <w:t>打道160号海外信托银行大厦22楼</w:t>
            </w:r>
          </w:p>
          <w:p w:rsidR="00E970A9" w:rsidRDefault="00E970A9">
            <w:pPr>
              <w:spacing w:line="400" w:lineRule="exact"/>
              <w:contextualSpacing/>
              <w:rPr>
                <w:rFonts w:ascii="宋体" w:hAnsi="宋体"/>
              </w:rPr>
            </w:pP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香港旅游文化元素体验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主题：香港作为国际化大都市的魅力之处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西九龙文娱艺术区的创意概念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幻彩</w:t>
            </w:r>
            <w:proofErr w:type="gramStart"/>
            <w:r>
              <w:rPr>
                <w:rFonts w:ascii="DFKai-SB" w:eastAsia="DFKai-SB" w:hAnsi="DFKai-SB"/>
                <w:sz w:val="24"/>
                <w:szCs w:val="24"/>
              </w:rPr>
              <w:t>咏</w:t>
            </w:r>
            <w:proofErr w:type="gramEnd"/>
            <w:r>
              <w:rPr>
                <w:rFonts w:ascii="DFKai-SB" w:eastAsia="DFKai-SB" w:hAnsi="DFKai-SB"/>
                <w:sz w:val="24"/>
                <w:szCs w:val="24"/>
              </w:rPr>
              <w:t>香江</w:t>
            </w:r>
          </w:p>
          <w:p w:rsidR="00E970A9" w:rsidRDefault="009553A7">
            <w:pPr>
              <w:pStyle w:val="A8"/>
              <w:ind w:left="25"/>
              <w:rPr>
                <w:rFonts w:ascii="DFKai-SB" w:eastAsia="宋体" w:hAnsi="DFKai-SB" w:hint="default"/>
                <w:sz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地点：香港尖</w:t>
            </w:r>
            <w:proofErr w:type="gramStart"/>
            <w:r>
              <w:rPr>
                <w:rFonts w:ascii="DFKai-SB" w:eastAsia="DFKai-SB" w:hAnsi="DFKai-SB"/>
                <w:sz w:val="24"/>
                <w:szCs w:val="24"/>
              </w:rPr>
              <w:t>沙咀</w:t>
            </w:r>
            <w:proofErr w:type="gramEnd"/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课后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pacing w:val="-5"/>
                <w:kern w:val="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pacing w:val="-5"/>
                <w:kern w:val="0"/>
                <w:sz w:val="24"/>
              </w:rPr>
              <w:t>课后作业：（在港期间完成）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pacing w:val="-5"/>
                <w:kern w:val="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pacing w:val="-5"/>
                <w:kern w:val="0"/>
                <w:sz w:val="24"/>
              </w:rPr>
              <w:t>拍摄四张照片：根据在港期间的学，行，游，食等主题拍摄四张照片，并附上简短的说明，</w:t>
            </w:r>
          </w:p>
          <w:p w:rsidR="00E970A9" w:rsidRDefault="009553A7">
            <w:pPr>
              <w:contextualSpacing/>
              <w:rPr>
                <w:rFonts w:ascii="DFKai-SB" w:eastAsia="DFKai-SB" w:hAnsi="DFKai-SB" w:cs="PMingLiU"/>
                <w:color w:val="000000"/>
                <w:kern w:val="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pacing w:val="-5"/>
                <w:kern w:val="0"/>
                <w:sz w:val="24"/>
              </w:rPr>
              <w:t>在第六天之前发送到学院邮箱alan@hkfsi.edu.hk</w:t>
            </w:r>
          </w:p>
        </w:tc>
      </w:tr>
      <w:tr w:rsidR="00E970A9">
        <w:trPr>
          <w:trHeight w:val="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b/>
                <w:color w:val="000000"/>
                <w:spacing w:val="-6"/>
                <w:kern w:val="21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D5 7月7日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  <w:lang w:eastAsia="zh-TW"/>
              </w:rPr>
            </w:pPr>
            <w:r>
              <w:rPr>
                <w:rFonts w:ascii="DFKai-SB" w:eastAsia="DFKai-SB" w:hAnsi="DFKai-SB"/>
                <w:color w:val="000000"/>
                <w:sz w:val="24"/>
              </w:rPr>
              <w:t>上午</w:t>
            </w:r>
            <w:r>
              <w:rPr>
                <w:rFonts w:ascii="DFKai-SB" w:eastAsia="DFKai-SB" w:hAnsi="DFKai-SB" w:hint="eastAsia"/>
                <w:color w:val="000000"/>
                <w:sz w:val="24"/>
                <w:lang w:eastAsia="zh-TW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考察：香港历史博物馆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主题：香港故事——香港民间风俗、历史及自然生态发展</w:t>
            </w:r>
          </w:p>
          <w:p w:rsidR="00E970A9" w:rsidRDefault="009553A7">
            <w:pPr>
              <w:contextualSpacing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/>
                <w:sz w:val="24"/>
              </w:rPr>
              <w:t>地点：香港九龙尖</w:t>
            </w:r>
            <w:proofErr w:type="gramStart"/>
            <w:r>
              <w:rPr>
                <w:rFonts w:ascii="DFKai-SB" w:eastAsia="DFKai-SB" w:hAnsi="DFKai-SB"/>
                <w:sz w:val="24"/>
              </w:rPr>
              <w:t>沙咀</w:t>
            </w:r>
            <w:proofErr w:type="gramEnd"/>
            <w:r>
              <w:rPr>
                <w:rFonts w:ascii="DFKai-SB" w:eastAsia="DFKai-SB" w:hAnsi="DFKai-SB"/>
                <w:sz w:val="24"/>
              </w:rPr>
              <w:t>漆咸道南100号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中午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自由活动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0A9" w:rsidRDefault="009553A7">
            <w:pPr>
              <w:spacing w:line="276" w:lineRule="auto"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/>
                <w:color w:val="000000"/>
                <w:sz w:val="24"/>
              </w:rPr>
              <w:t>下午</w:t>
            </w:r>
            <w:r>
              <w:rPr>
                <w:rFonts w:ascii="DFKai-SB" w:eastAsia="DFKai-SB" w:hAnsi="DFKai-SB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考察：香港数码港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主题：香港数码港的开发与建设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lastRenderedPageBreak/>
              <w:t xml:space="preserve">　　　社会对信息科技的应用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　　　现代信息科技的商业化服务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地点：薄扶林数码港道100号数码港2座</w:t>
            </w:r>
          </w:p>
          <w:p w:rsidR="00E970A9" w:rsidRDefault="00E970A9">
            <w:pPr>
              <w:spacing w:line="400" w:lineRule="exact"/>
              <w:ind w:leftChars="-11" w:left="-23"/>
              <w:contextualSpacing/>
              <w:rPr>
                <w:rFonts w:ascii="宋体" w:hAnsi="宋体"/>
              </w:rPr>
            </w:pP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考察：香港数码港海滨公园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b/>
                <w:sz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地点：薄扶林数码港道100号海滨公园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  <w:lang w:eastAsia="zh-TW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lastRenderedPageBreak/>
              <w:t>课后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 w:cs="Arial Unicode MS" w:hint="eastAsia"/>
                <w:color w:val="000000"/>
                <w:sz w:val="24"/>
                <w:u w:color="000000"/>
              </w:rPr>
              <w:t>自用活动</w:t>
            </w:r>
          </w:p>
        </w:tc>
      </w:tr>
      <w:tr w:rsidR="00E970A9">
        <w:trPr>
          <w:trHeight w:val="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b/>
                <w:color w:val="000000"/>
                <w:spacing w:val="-6"/>
                <w:kern w:val="21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D6 7月8日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0A9" w:rsidRDefault="009553A7">
            <w:pPr>
              <w:spacing w:line="360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上午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b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课题：电子商务中的大数据应用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概要：电子商务大数据的基础和场景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大数据技术为电子商务带来的机遇与挑战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电商原有的商业模式与大数据时代下的转变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大数据技术如何推动电子商务产业发展成长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讲者：高博豪先生（特许市</w:t>
            </w:r>
            <w:proofErr w:type="gramStart"/>
            <w:r>
              <w:rPr>
                <w:rFonts w:ascii="DFKai-SB" w:eastAsia="DFKai-SB" w:hAnsi="DFKai-SB"/>
                <w:sz w:val="24"/>
                <w:szCs w:val="24"/>
              </w:rPr>
              <w:t>务</w:t>
            </w:r>
            <w:proofErr w:type="gramEnd"/>
            <w:r>
              <w:rPr>
                <w:rFonts w:ascii="DFKai-SB" w:eastAsia="DFKai-SB" w:hAnsi="DFKai-SB"/>
                <w:sz w:val="24"/>
                <w:szCs w:val="24"/>
              </w:rPr>
              <w:t>师MCIM、博士研究生、大学客席讲师、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            企业培训导师及市场策划顾问、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            Accord Apps Development &amp; Marketing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            市场部总监）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b/>
                <w:sz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地点：香港金融管理学院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0A9" w:rsidRDefault="009553A7">
            <w:pPr>
              <w:spacing w:line="360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中午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0A9" w:rsidRDefault="009553A7">
            <w:pPr>
              <w:spacing w:line="276" w:lineRule="auto"/>
              <w:contextualSpacing/>
              <w:rPr>
                <w:rFonts w:ascii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 w:cs="Arial Unicode MS" w:hint="eastAsia"/>
                <w:color w:val="000000"/>
                <w:sz w:val="24"/>
                <w:u w:color="000000"/>
              </w:rPr>
              <w:t>自用活动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0A9" w:rsidRDefault="009553A7">
            <w:pPr>
              <w:spacing w:line="360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下午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>考察：安达人寿保险有限公司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主题：大数据如何透过精算学应用在保险产业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讲者：谢经文先生（安达人寿保险有限公司营业总监）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b/>
                <w:sz w:val="24"/>
                <w:lang w:eastAsia="zh-TW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lastRenderedPageBreak/>
              <w:t>地点：香港铜湾告士打道311号皇室大厦安达大楼33楼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0A9" w:rsidRDefault="009553A7">
            <w:pPr>
              <w:spacing w:line="360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lastRenderedPageBreak/>
              <w:t>课后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自由活动</w:t>
            </w:r>
          </w:p>
        </w:tc>
      </w:tr>
      <w:tr w:rsidR="00E970A9">
        <w:trPr>
          <w:trHeight w:val="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b/>
                <w:color w:val="000000"/>
                <w:spacing w:val="-6"/>
                <w:kern w:val="21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D7 7月9日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上午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</w:rPr>
              <w:t>机构座谈：香港新兴科技教育协会</w:t>
            </w:r>
            <w:r>
              <w:rPr>
                <w:rFonts w:ascii="DFKai-SB" w:eastAsia="DFKai-SB" w:hAnsi="DFKai-SB"/>
                <w:b/>
                <w:sz w:val="24"/>
              </w:rPr>
              <w:cr/>
            </w:r>
            <w:r>
              <w:rPr>
                <w:rFonts w:ascii="DFKai-SB" w:eastAsia="DFKai-SB" w:hAnsi="DFKai-SB"/>
                <w:sz w:val="24"/>
                <w:szCs w:val="24"/>
              </w:rPr>
              <w:t>主题：香港新兴科技教育协会的架构与运作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环球IT科技发展报告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　　　香港资讯及通讯科技奖概况与得奖作品介绍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嘉宾：洪文正先生（Crossover行政总裁、互联网专业协会副会长、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            联合国世界信息峰会大奖中国专家及提名人）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b/>
                <w:sz w:val="24"/>
                <w:lang w:eastAsia="zh-TW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地点：香港金融管理学院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中午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自由活动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下午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A9" w:rsidRDefault="009553A7">
            <w:pPr>
              <w:snapToGrid w:val="0"/>
              <w:spacing w:line="276" w:lineRule="auto"/>
              <w:ind w:leftChars="-11" w:left="-23"/>
              <w:rPr>
                <w:rFonts w:ascii="DFKai-SB" w:eastAsia="DFKai-SB" w:hAnsi="DFKai-SB" w:cs="Arial Unicode MS"/>
                <w:b/>
                <w:color w:val="000000"/>
                <w:sz w:val="24"/>
                <w:u w:color="000000"/>
              </w:rPr>
            </w:pPr>
            <w:r>
              <w:rPr>
                <w:rFonts w:ascii="DFKai-SB" w:eastAsia="DFKai-SB" w:hAnsi="DFKai-SB" w:cs="Arial Unicode MS" w:hint="eastAsia"/>
                <w:b/>
                <w:color w:val="000000"/>
                <w:sz w:val="24"/>
                <w:u w:color="000000"/>
              </w:rPr>
              <w:t>课题：信息安全──挑战与对策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概要：</w:t>
            </w:r>
            <w:proofErr w:type="gramStart"/>
            <w:r>
              <w:rPr>
                <w:rFonts w:ascii="DFKai-SB" w:eastAsia="DFKai-SB" w:hAnsi="DFKai-SB"/>
                <w:sz w:val="24"/>
                <w:szCs w:val="24"/>
              </w:rPr>
              <w:t>保安事故</w:t>
            </w:r>
            <w:proofErr w:type="gramEnd"/>
            <w:r>
              <w:rPr>
                <w:rFonts w:ascii="DFKai-SB" w:eastAsia="DFKai-SB" w:hAnsi="DFKai-SB"/>
                <w:sz w:val="24"/>
                <w:szCs w:val="24"/>
              </w:rPr>
              <w:t>和统计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最新威胁及趋势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新科技与信息安全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防御措施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结论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讲者：古炜德先生（香港电脑学会信息保安专题小组主席、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 xml:space="preserve">                  前香港电脑</w:t>
            </w:r>
            <w:proofErr w:type="gramStart"/>
            <w:r>
              <w:rPr>
                <w:rFonts w:ascii="DFKai-SB" w:eastAsia="DFKai-SB" w:hAnsi="DFKai-SB"/>
                <w:sz w:val="24"/>
                <w:szCs w:val="24"/>
              </w:rPr>
              <w:t>保安事故</w:t>
            </w:r>
            <w:proofErr w:type="gramEnd"/>
            <w:r>
              <w:rPr>
                <w:rFonts w:ascii="DFKai-SB" w:eastAsia="DFKai-SB" w:hAnsi="DFKai-SB"/>
                <w:sz w:val="24"/>
                <w:szCs w:val="24"/>
              </w:rPr>
              <w:t>协调中心经理）</w:t>
            </w:r>
          </w:p>
          <w:p w:rsidR="00E970A9" w:rsidRDefault="009553A7">
            <w:pPr>
              <w:pStyle w:val="A8"/>
              <w:ind w:left="25"/>
              <w:rPr>
                <w:rFonts w:ascii="DFKai-SB" w:eastAsia="DFKai-SB" w:hAnsi="DFKai-SB" w:hint="default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</w:rPr>
              <w:t>地点：香港金融管理学院</w:t>
            </w:r>
          </w:p>
          <w:p w:rsidR="00E970A9" w:rsidRDefault="009553A7">
            <w:pPr>
              <w:snapToGrid w:val="0"/>
              <w:spacing w:line="276" w:lineRule="auto"/>
              <w:ind w:leftChars="-11" w:left="-23"/>
              <w:rPr>
                <w:rFonts w:ascii="DFKai-SB" w:eastAsia="DFKai-SB" w:hAnsi="DFKai-SB"/>
                <w:b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b/>
                <w:color w:val="000000"/>
                <w:sz w:val="24"/>
              </w:rPr>
              <w:t>结业典礼</w:t>
            </w:r>
          </w:p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学院领导及游学团团长讲话</w:t>
            </w:r>
          </w:p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为优秀学员颁奖并揭晓“神秘好友”</w:t>
            </w:r>
          </w:p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lastRenderedPageBreak/>
              <w:t>颁发证书、发表感想及获奖感言</w:t>
            </w:r>
          </w:p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颁发中华教育基金资助证明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lastRenderedPageBreak/>
              <w:t>课后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A9" w:rsidRDefault="009553A7">
            <w:pPr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自由活动</w:t>
            </w:r>
          </w:p>
        </w:tc>
      </w:tr>
      <w:tr w:rsidR="00E970A9">
        <w:trPr>
          <w:trHeight w:val="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A9" w:rsidRDefault="009553A7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</w:rPr>
              <w:t>D8 7月10日</w:t>
            </w:r>
          </w:p>
        </w:tc>
      </w:tr>
      <w:tr w:rsidR="00E970A9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70A9" w:rsidRDefault="00E970A9">
            <w:pPr>
              <w:spacing w:line="276" w:lineRule="auto"/>
              <w:contextualSpacing/>
              <w:rPr>
                <w:rFonts w:ascii="DFKai-SB" w:eastAsia="DFKai-SB" w:hAnsi="DFKai-SB"/>
                <w:color w:val="000000"/>
                <w:sz w:val="24"/>
                <w:lang w:eastAsia="zh-T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A9" w:rsidRPr="00EB2D6F" w:rsidRDefault="002F6546">
            <w:pPr>
              <w:spacing w:line="276" w:lineRule="auto"/>
              <w:contextualSpacing/>
              <w:rPr>
                <w:rFonts w:ascii="DFKai-SB" w:hAnsi="DFKai-SB"/>
                <w:color w:val="000000"/>
                <w:sz w:val="24"/>
              </w:rPr>
            </w:pPr>
            <w:proofErr w:type="gramStart"/>
            <w:r w:rsidRPr="002F6546">
              <w:rPr>
                <w:rFonts w:ascii="DFKai-SB" w:eastAsia="DFKai-SB" w:hAnsi="DFKai-SB"/>
                <w:color w:val="000000"/>
                <w:sz w:val="24"/>
              </w:rPr>
              <w:t>深圳腾讯</w:t>
            </w:r>
            <w:r w:rsidR="00EB2D6F" w:rsidRPr="00EB2D6F">
              <w:rPr>
                <w:rFonts w:ascii="DFKai-SB" w:eastAsia="DFKai-SB" w:hAnsi="DFKai-SB" w:hint="eastAsia"/>
                <w:color w:val="000000"/>
                <w:sz w:val="24"/>
              </w:rPr>
              <w:t>等</w:t>
            </w:r>
            <w:proofErr w:type="gramEnd"/>
            <w:r w:rsidR="00EB2D6F" w:rsidRPr="00EB2D6F">
              <w:rPr>
                <w:rFonts w:ascii="DFKai-SB" w:eastAsia="DFKai-SB" w:hAnsi="DFKai-SB" w:hint="eastAsia"/>
                <w:color w:val="000000"/>
                <w:sz w:val="24"/>
              </w:rPr>
              <w:t>科技公司参观</w:t>
            </w:r>
          </w:p>
        </w:tc>
      </w:tr>
    </w:tbl>
    <w:p w:rsidR="00E970A9" w:rsidRDefault="00E970A9">
      <w:pPr>
        <w:spacing w:line="400" w:lineRule="exact"/>
        <w:ind w:leftChars="47" w:left="99"/>
        <w:contextualSpacing/>
        <w:rPr>
          <w:rFonts w:ascii="DFKai-SB" w:eastAsia="DFKai-SB" w:hAnsi="DFKai-SB"/>
          <w:color w:val="000000"/>
          <w:szCs w:val="21"/>
        </w:rPr>
      </w:pPr>
    </w:p>
    <w:p w:rsidR="00E970A9" w:rsidRDefault="00E970A9">
      <w:pPr>
        <w:ind w:rightChars="-227" w:right="-477" w:firstLineChars="3200" w:firstLine="6720"/>
      </w:pPr>
    </w:p>
    <w:sectPr w:rsidR="00E970A9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57" w:rsidRDefault="00786357" w:rsidP="008352F3">
      <w:r>
        <w:separator/>
      </w:r>
    </w:p>
  </w:endnote>
  <w:endnote w:type="continuationSeparator" w:id="0">
    <w:p w:rsidR="00786357" w:rsidRDefault="00786357" w:rsidP="0083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57" w:rsidRDefault="00786357" w:rsidP="008352F3">
      <w:r>
        <w:separator/>
      </w:r>
    </w:p>
  </w:footnote>
  <w:footnote w:type="continuationSeparator" w:id="0">
    <w:p w:rsidR="00786357" w:rsidRDefault="00786357" w:rsidP="0083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64"/>
    <w:rsid w:val="000038EB"/>
    <w:rsid w:val="00005DDF"/>
    <w:rsid w:val="00013361"/>
    <w:rsid w:val="00080D0B"/>
    <w:rsid w:val="000B1647"/>
    <w:rsid w:val="000C2106"/>
    <w:rsid w:val="001172BD"/>
    <w:rsid w:val="00121B89"/>
    <w:rsid w:val="00126350"/>
    <w:rsid w:val="00161232"/>
    <w:rsid w:val="00167950"/>
    <w:rsid w:val="00172C43"/>
    <w:rsid w:val="001B0EE1"/>
    <w:rsid w:val="001E28BA"/>
    <w:rsid w:val="002130D8"/>
    <w:rsid w:val="00241864"/>
    <w:rsid w:val="00265D22"/>
    <w:rsid w:val="002F6546"/>
    <w:rsid w:val="00360C68"/>
    <w:rsid w:val="003739C7"/>
    <w:rsid w:val="00583F8C"/>
    <w:rsid w:val="005B3C63"/>
    <w:rsid w:val="0066207F"/>
    <w:rsid w:val="006F130F"/>
    <w:rsid w:val="006F4527"/>
    <w:rsid w:val="007218E4"/>
    <w:rsid w:val="00730B82"/>
    <w:rsid w:val="00746ABA"/>
    <w:rsid w:val="00786357"/>
    <w:rsid w:val="007E7943"/>
    <w:rsid w:val="007F69B4"/>
    <w:rsid w:val="00826C8E"/>
    <w:rsid w:val="008352F3"/>
    <w:rsid w:val="0084484C"/>
    <w:rsid w:val="008A3251"/>
    <w:rsid w:val="008D7A06"/>
    <w:rsid w:val="009553A7"/>
    <w:rsid w:val="009645D1"/>
    <w:rsid w:val="009B2ABC"/>
    <w:rsid w:val="00A07BAE"/>
    <w:rsid w:val="00A3162A"/>
    <w:rsid w:val="00A64FF4"/>
    <w:rsid w:val="00B20052"/>
    <w:rsid w:val="00B564EE"/>
    <w:rsid w:val="00B80E09"/>
    <w:rsid w:val="00BF3EB6"/>
    <w:rsid w:val="00C420C4"/>
    <w:rsid w:val="00C9310B"/>
    <w:rsid w:val="00D00DB4"/>
    <w:rsid w:val="00D25659"/>
    <w:rsid w:val="00D43227"/>
    <w:rsid w:val="00DF23E4"/>
    <w:rsid w:val="00E337B6"/>
    <w:rsid w:val="00E501C2"/>
    <w:rsid w:val="00E55BA7"/>
    <w:rsid w:val="00E56936"/>
    <w:rsid w:val="00E83F34"/>
    <w:rsid w:val="00E9522F"/>
    <w:rsid w:val="00E970A9"/>
    <w:rsid w:val="00EB1635"/>
    <w:rsid w:val="00EB2D6F"/>
    <w:rsid w:val="00F12DE9"/>
    <w:rsid w:val="00F20300"/>
    <w:rsid w:val="00F37506"/>
    <w:rsid w:val="00F741F9"/>
    <w:rsid w:val="00FE7734"/>
    <w:rsid w:val="00FF43E1"/>
    <w:rsid w:val="258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10">
    <w:name w:val="清單段落1"/>
    <w:basedOn w:val="a"/>
    <w:qFormat/>
    <w:pPr>
      <w:ind w:leftChars="200" w:left="480"/>
      <w:jc w:val="left"/>
    </w:pPr>
    <w:rPr>
      <w:rFonts w:ascii="宋体" w:hAnsi="宋体"/>
      <w:szCs w:val="21"/>
      <w:u w:val="single"/>
      <w:lang w:eastAsia="zh-TW"/>
    </w:rPr>
  </w:style>
  <w:style w:type="paragraph" w:customStyle="1" w:styleId="A8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10">
    <w:name w:val="清單段落1"/>
    <w:basedOn w:val="a"/>
    <w:qFormat/>
    <w:pPr>
      <w:ind w:leftChars="200" w:left="480"/>
      <w:jc w:val="left"/>
    </w:pPr>
    <w:rPr>
      <w:rFonts w:ascii="宋体" w:hAnsi="宋体"/>
      <w:szCs w:val="21"/>
      <w:u w:val="single"/>
      <w:lang w:eastAsia="zh-TW"/>
    </w:rPr>
  </w:style>
  <w:style w:type="paragraph" w:customStyle="1" w:styleId="A8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ike.baidu.com/item/%E9%93%81%E8%B7%AF%E8%BF%90%E8%BE%9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3031CC-737D-4625-8A2D-FF66F7DA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479</Words>
  <Characters>2735</Characters>
  <Application>Microsoft Office Word</Application>
  <DocSecurity>0</DocSecurity>
  <Lines>22</Lines>
  <Paragraphs>6</Paragraphs>
  <ScaleCrop>false</ScaleCrop>
  <Company>Sky123.Org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USER-</cp:lastModifiedBy>
  <cp:revision>2</cp:revision>
  <dcterms:created xsi:type="dcterms:W3CDTF">2017-05-11T03:59:00Z</dcterms:created>
  <dcterms:modified xsi:type="dcterms:W3CDTF">2017-05-11T03:59:00Z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